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48" w:rsidRPr="00B40AF5" w:rsidRDefault="005C2248" w:rsidP="005C2248">
      <w:pPr>
        <w:jc w:val="center"/>
        <w:rPr>
          <w:rFonts w:ascii="Arial" w:hAnsi="Arial" w:cs="Arial"/>
        </w:rPr>
      </w:pPr>
      <w:r w:rsidRPr="00B40AF5">
        <w:rPr>
          <w:rFonts w:ascii="Arial" w:hAnsi="Arial" w:cs="Arial"/>
        </w:rPr>
        <w:t>Wydawanie zezwoleń na przeprowadzenie imprezy masowej</w:t>
      </w:r>
    </w:p>
    <w:p w:rsidR="005C2248" w:rsidRPr="00B40AF5" w:rsidRDefault="005C2248" w:rsidP="005C2248">
      <w:pPr>
        <w:rPr>
          <w:rFonts w:ascii="Arial" w:hAnsi="Arial" w:cs="Arial"/>
        </w:rPr>
      </w:pPr>
    </w:p>
    <w:p w:rsidR="005C2248" w:rsidRPr="00B40AF5" w:rsidRDefault="005C2248" w:rsidP="005C2248">
      <w:pPr>
        <w:jc w:val="both"/>
        <w:rPr>
          <w:rFonts w:ascii="Arial" w:hAnsi="Arial" w:cs="Arial"/>
        </w:rPr>
      </w:pPr>
    </w:p>
    <w:p w:rsidR="005C2248" w:rsidRPr="00B40AF5" w:rsidRDefault="005C2248" w:rsidP="005C2248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B40AF5">
        <w:rPr>
          <w:rFonts w:ascii="Arial" w:hAnsi="Arial" w:cs="Arial"/>
        </w:rPr>
        <w:t>Wniosek Organizatora imprezy masowej</w:t>
      </w:r>
      <w:r w:rsidR="00C034C9">
        <w:rPr>
          <w:rFonts w:ascii="Arial" w:hAnsi="Arial" w:cs="Arial"/>
        </w:rPr>
        <w:t xml:space="preserve"> ( złożony nie później niż na 30 dni przed planowanym terminem jej rozpoczęcia)</w:t>
      </w:r>
      <w:r w:rsidRPr="00B40AF5">
        <w:rPr>
          <w:rFonts w:ascii="Arial" w:hAnsi="Arial" w:cs="Arial"/>
        </w:rPr>
        <w:t xml:space="preserve"> wraz z wymaganymi prawem dokumentami formalnymi:</w:t>
      </w:r>
    </w:p>
    <w:p w:rsidR="00C034C9" w:rsidRDefault="00C034C9" w:rsidP="002B52B9">
      <w:pPr>
        <w:pStyle w:val="Akapitzlist"/>
        <w:numPr>
          <w:ilvl w:val="0"/>
          <w:numId w:val="2"/>
        </w:numPr>
        <w:tabs>
          <w:tab w:val="left" w:pos="408"/>
        </w:tabs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Opinie właściwych miejscowo Komendanta</w:t>
      </w:r>
      <w:r w:rsidR="00231C6B">
        <w:rPr>
          <w:rFonts w:ascii="Arial" w:eastAsiaTheme="minorHAnsi" w:hAnsi="Arial" w:cs="Arial"/>
          <w:lang w:eastAsia="en-US"/>
        </w:rPr>
        <w:t xml:space="preserve"> Powiatowego (</w:t>
      </w:r>
      <w:r>
        <w:rPr>
          <w:rFonts w:ascii="Arial" w:eastAsiaTheme="minorHAnsi" w:hAnsi="Arial" w:cs="Arial"/>
          <w:lang w:eastAsia="en-US"/>
        </w:rPr>
        <w:t xml:space="preserve">rejonowego, miejskiego) Policji i </w:t>
      </w:r>
      <w:r w:rsidR="00231C6B">
        <w:rPr>
          <w:rFonts w:ascii="Arial" w:eastAsiaTheme="minorHAnsi" w:hAnsi="Arial" w:cs="Arial"/>
          <w:lang w:eastAsia="en-US"/>
        </w:rPr>
        <w:t>Komendanta</w:t>
      </w:r>
      <w:r>
        <w:rPr>
          <w:rFonts w:ascii="Arial" w:eastAsiaTheme="minorHAnsi" w:hAnsi="Arial" w:cs="Arial"/>
          <w:lang w:eastAsia="en-US"/>
        </w:rPr>
        <w:t xml:space="preserve"> Powiatowego </w:t>
      </w:r>
      <w:r w:rsidR="00231C6B">
        <w:rPr>
          <w:rFonts w:ascii="Arial" w:eastAsiaTheme="minorHAnsi" w:hAnsi="Arial" w:cs="Arial"/>
          <w:lang w:eastAsia="en-US"/>
        </w:rPr>
        <w:t>(miejskiego) Państwowej Straży P</w:t>
      </w:r>
      <w:r w:rsidR="00C143FF">
        <w:rPr>
          <w:rFonts w:ascii="Arial" w:eastAsiaTheme="minorHAnsi" w:hAnsi="Arial" w:cs="Arial"/>
          <w:lang w:eastAsia="en-US"/>
        </w:rPr>
        <w:t>ożarnej, D</w:t>
      </w:r>
      <w:r>
        <w:rPr>
          <w:rFonts w:ascii="Arial" w:eastAsiaTheme="minorHAnsi" w:hAnsi="Arial" w:cs="Arial"/>
          <w:lang w:eastAsia="en-US"/>
        </w:rPr>
        <w:t xml:space="preserve">ysponenta </w:t>
      </w:r>
      <w:r w:rsidR="00C143FF">
        <w:rPr>
          <w:rFonts w:ascii="Arial" w:eastAsiaTheme="minorHAnsi" w:hAnsi="Arial" w:cs="Arial"/>
          <w:lang w:eastAsia="en-US"/>
        </w:rPr>
        <w:t>Zespołów</w:t>
      </w:r>
      <w:r>
        <w:rPr>
          <w:rFonts w:ascii="Arial" w:eastAsiaTheme="minorHAnsi" w:hAnsi="Arial" w:cs="Arial"/>
          <w:lang w:eastAsia="en-US"/>
        </w:rPr>
        <w:t xml:space="preserve"> </w:t>
      </w:r>
      <w:r w:rsidR="00C143FF">
        <w:rPr>
          <w:rFonts w:ascii="Arial" w:eastAsiaTheme="minorHAnsi" w:hAnsi="Arial" w:cs="Arial"/>
          <w:lang w:eastAsia="en-US"/>
        </w:rPr>
        <w:t>R</w:t>
      </w:r>
      <w:r>
        <w:rPr>
          <w:rFonts w:ascii="Arial" w:eastAsiaTheme="minorHAnsi" w:hAnsi="Arial" w:cs="Arial"/>
          <w:lang w:eastAsia="en-US"/>
        </w:rPr>
        <w:t xml:space="preserve">atownictwa </w:t>
      </w:r>
      <w:r w:rsidR="00C143FF">
        <w:rPr>
          <w:rFonts w:ascii="Arial" w:eastAsiaTheme="minorHAnsi" w:hAnsi="Arial" w:cs="Arial"/>
          <w:lang w:eastAsia="en-US"/>
        </w:rPr>
        <w:t>Medycznego</w:t>
      </w:r>
      <w:r w:rsidR="00C545ED">
        <w:rPr>
          <w:rFonts w:ascii="Arial" w:eastAsiaTheme="minorHAnsi" w:hAnsi="Arial" w:cs="Arial"/>
          <w:lang w:eastAsia="en-US"/>
        </w:rPr>
        <w:t xml:space="preserve"> i Państwowego Inspektora Sanitarnego na temat niezbędnej wielkości sił i środków potrzebnych do zabezpieczenia imprezy masowej, zastrzeżeniach do stanu technicznego obiektu (terenu) oraz o przewidywanych zagrożeniach</w:t>
      </w:r>
    </w:p>
    <w:p w:rsidR="005C2248" w:rsidRPr="00B40AF5" w:rsidRDefault="005C2248" w:rsidP="002B52B9">
      <w:pPr>
        <w:pStyle w:val="Akapitzlist"/>
        <w:numPr>
          <w:ilvl w:val="0"/>
          <w:numId w:val="2"/>
        </w:numPr>
        <w:tabs>
          <w:tab w:val="left" w:pos="408"/>
        </w:tabs>
        <w:autoSpaceDE w:val="0"/>
        <w:autoSpaceDN w:val="0"/>
        <w:adjustRightInd w:val="0"/>
        <w:ind w:left="709" w:hanging="709"/>
        <w:jc w:val="both"/>
        <w:rPr>
          <w:rFonts w:ascii="Arial" w:eastAsiaTheme="minorHAnsi" w:hAnsi="Arial" w:cs="Arial"/>
          <w:lang w:eastAsia="en-US"/>
        </w:rPr>
      </w:pPr>
      <w:r w:rsidRPr="00B40AF5">
        <w:rPr>
          <w:rFonts w:ascii="Arial" w:eastAsiaTheme="minorHAnsi" w:hAnsi="Arial" w:cs="Arial"/>
          <w:lang w:eastAsia="en-US"/>
        </w:rPr>
        <w:t>graficzny plan obiektu (terenu), na którym ma być przeprowadzona impreza masowa, wraz z jego opisem, zawierający:</w:t>
      </w:r>
    </w:p>
    <w:p w:rsidR="005C2248" w:rsidRPr="005C2248" w:rsidRDefault="005C2248" w:rsidP="005C2248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a)</w:t>
      </w:r>
      <w:r w:rsidRPr="005C2248">
        <w:rPr>
          <w:rFonts w:ascii="Arial" w:eastAsiaTheme="minorHAnsi" w:hAnsi="Arial" w:cs="Arial"/>
          <w:lang w:eastAsia="en-US"/>
        </w:rPr>
        <w:tab/>
        <w:t>oznaczenie dróg dojścia i rozchodzenia się osób uczestniczących w imprezie masowej, dróg ewakuacyjnych i dróg dojazdowych dla pojazdów służb ratowniczych i Policji,</w:t>
      </w:r>
    </w:p>
    <w:p w:rsidR="005C2248" w:rsidRPr="005C2248" w:rsidRDefault="005C2248" w:rsidP="005C2248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b)</w:t>
      </w:r>
      <w:r w:rsidRPr="005C2248">
        <w:rPr>
          <w:rFonts w:ascii="Arial" w:eastAsiaTheme="minorHAnsi" w:hAnsi="Arial" w:cs="Arial"/>
          <w:lang w:eastAsia="en-US"/>
        </w:rPr>
        <w:tab/>
        <w:t>oznaczenie punktów pomocy medycznej, punktów czerpalnych wody do picia i do celów przeciwpożarowych oraz punktów informacyjnych,</w:t>
      </w:r>
    </w:p>
    <w:p w:rsidR="005C2248" w:rsidRPr="005C2248" w:rsidRDefault="005C2248" w:rsidP="005C2248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c)</w:t>
      </w:r>
      <w:r w:rsidRPr="005C2248">
        <w:rPr>
          <w:rFonts w:ascii="Arial" w:eastAsiaTheme="minorHAnsi" w:hAnsi="Arial" w:cs="Arial"/>
          <w:lang w:eastAsia="en-US"/>
        </w:rPr>
        <w:tab/>
        <w:t>oznaczenie lokalizacji hydrantów przeciwpożarowych, zaworów, przyłączy wody, gazu i energii elektrycznej oraz innych elementów mających wpływ na bezpieczeństwo użytkowników obiektu lub terenu,</w:t>
      </w:r>
    </w:p>
    <w:p w:rsidR="005C2248" w:rsidRPr="005C2248" w:rsidRDefault="005C2248" w:rsidP="005C2248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d)</w:t>
      </w:r>
      <w:r w:rsidRPr="005C2248">
        <w:rPr>
          <w:rFonts w:ascii="Arial" w:eastAsiaTheme="minorHAnsi" w:hAnsi="Arial" w:cs="Arial"/>
          <w:lang w:eastAsia="en-US"/>
        </w:rPr>
        <w:tab/>
        <w:t>informacje o rozmieszczeniu służb porządkowych oraz służb informacyjnych, rozmieszczeniu osób uczestniczących w imprezie masowej i ewentualnym rozdzieleniu ich według sektorów oraz o rozmieszczeniu punktów gastronomicznych i sanitariatów;</w:t>
      </w:r>
    </w:p>
    <w:p w:rsidR="005C2248" w:rsidRPr="00B40AF5" w:rsidRDefault="005C2248" w:rsidP="002B52B9">
      <w:pPr>
        <w:tabs>
          <w:tab w:val="left" w:pos="426"/>
        </w:tabs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2)</w:t>
      </w:r>
      <w:r w:rsidRPr="005C2248">
        <w:rPr>
          <w:rFonts w:ascii="Arial" w:eastAsiaTheme="minorHAnsi" w:hAnsi="Arial" w:cs="Arial"/>
          <w:lang w:eastAsia="en-US"/>
        </w:rPr>
        <w:tab/>
        <w:t>instrukcję</w:t>
      </w:r>
      <w:r w:rsidRPr="00B40AF5">
        <w:rPr>
          <w:rFonts w:ascii="Arial" w:eastAsiaTheme="minorHAnsi" w:hAnsi="Arial" w:cs="Arial"/>
          <w:lang w:eastAsia="en-US"/>
        </w:rPr>
        <w:t xml:space="preserve"> postępowania w przypadku powstania pożaru lub innego miejscowego zagrożenia w miejscu i w czasie imprezy masowej.</w:t>
      </w:r>
    </w:p>
    <w:p w:rsidR="005C2248" w:rsidRPr="005C2248" w:rsidRDefault="005C2248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3)</w:t>
      </w:r>
      <w:r w:rsidRPr="005C2248">
        <w:rPr>
          <w:rFonts w:ascii="Arial" w:eastAsiaTheme="minorHAnsi" w:hAnsi="Arial" w:cs="Arial"/>
          <w:lang w:eastAsia="en-US"/>
        </w:rPr>
        <w:tab/>
        <w:t>terminarz rozgrywek meczów piłki nożnej lub terminarz innych imprez masowych - w przypadku imprez masowych organizowanych cyklicznie;</w:t>
      </w:r>
    </w:p>
    <w:p w:rsidR="005C2248" w:rsidRPr="005C2248" w:rsidRDefault="005C2248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4)</w:t>
      </w:r>
      <w:r w:rsidRPr="005C2248">
        <w:rPr>
          <w:rFonts w:ascii="Arial" w:eastAsiaTheme="minorHAnsi" w:hAnsi="Arial" w:cs="Arial"/>
          <w:lang w:eastAsia="en-US"/>
        </w:rPr>
        <w:tab/>
        <w:t>informację o:</w:t>
      </w:r>
    </w:p>
    <w:p w:rsidR="005C2248" w:rsidRPr="005C2248" w:rsidRDefault="005C2248" w:rsidP="005C2248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a)</w:t>
      </w:r>
      <w:r w:rsidRPr="005C2248">
        <w:rPr>
          <w:rFonts w:ascii="Arial" w:eastAsiaTheme="minorHAnsi" w:hAnsi="Arial" w:cs="Arial"/>
          <w:lang w:eastAsia="en-US"/>
        </w:rPr>
        <w:tab/>
        <w:t>liczbie miejsc dla osób na imprezie masowej,</w:t>
      </w:r>
    </w:p>
    <w:p w:rsidR="005C2248" w:rsidRPr="005C2248" w:rsidRDefault="005C2248" w:rsidP="005C2248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b)</w:t>
      </w:r>
      <w:r w:rsidRPr="005C2248">
        <w:rPr>
          <w:rFonts w:ascii="Arial" w:eastAsiaTheme="minorHAnsi" w:hAnsi="Arial" w:cs="Arial"/>
          <w:lang w:eastAsia="en-US"/>
        </w:rPr>
        <w:tab/>
        <w:t>przewidywanych zagrożeniach bezpieczeństwa i porządku publicznego,</w:t>
      </w:r>
    </w:p>
    <w:p w:rsidR="005C2248" w:rsidRPr="005C2248" w:rsidRDefault="005C2248" w:rsidP="005C2248">
      <w:pPr>
        <w:tabs>
          <w:tab w:val="left" w:pos="680"/>
        </w:tabs>
        <w:autoSpaceDE w:val="0"/>
        <w:autoSpaceDN w:val="0"/>
        <w:adjustRightInd w:val="0"/>
        <w:ind w:left="680" w:hanging="272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c)</w:t>
      </w:r>
      <w:r w:rsidRPr="005C2248">
        <w:rPr>
          <w:rFonts w:ascii="Arial" w:eastAsiaTheme="minorHAnsi" w:hAnsi="Arial" w:cs="Arial"/>
          <w:lang w:eastAsia="en-US"/>
        </w:rPr>
        <w:tab/>
        <w:t>liczbie, organizacji, oznakowaniu, wyposażeniu i sposobie rozmieszczenia służby porząd</w:t>
      </w:r>
      <w:r w:rsidR="00496A6A">
        <w:rPr>
          <w:rFonts w:ascii="Arial" w:eastAsiaTheme="minorHAnsi" w:hAnsi="Arial" w:cs="Arial"/>
          <w:lang w:eastAsia="en-US"/>
        </w:rPr>
        <w:t>kowej oraz służby informacyjnej</w:t>
      </w:r>
    </w:p>
    <w:p w:rsidR="005C2248" w:rsidRPr="005C2248" w:rsidRDefault="005C2248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5)</w:t>
      </w:r>
      <w:r w:rsidRPr="005C2248">
        <w:rPr>
          <w:rFonts w:ascii="Arial" w:eastAsiaTheme="minorHAnsi" w:hAnsi="Arial" w:cs="Arial"/>
          <w:lang w:eastAsia="en-US"/>
        </w:rPr>
        <w:tab/>
      </w:r>
      <w:r w:rsidR="00496A6A">
        <w:rPr>
          <w:rFonts w:ascii="Arial" w:eastAsiaTheme="minorHAnsi" w:hAnsi="Arial" w:cs="Arial"/>
          <w:lang w:eastAsia="en-US"/>
        </w:rPr>
        <w:t xml:space="preserve">informację o </w:t>
      </w:r>
      <w:r w:rsidRPr="005C2248">
        <w:rPr>
          <w:rFonts w:ascii="Arial" w:eastAsiaTheme="minorHAnsi" w:hAnsi="Arial" w:cs="Arial"/>
          <w:lang w:eastAsia="en-US"/>
        </w:rPr>
        <w:t>osobie wyznaczonej na kierownika do spraw bezpieczeństwa, w tym jego dane obejmujące: imię, nazwisko, numer PESEL, numer i datę wydania zaświadczenia o ukończeniu kursu dla kierowników do spraw bezpieczeństwa imprez masowych, a w przypadku imprezy masowej podwyższonego ryzyka dodatkowo numer i datę wydania licencji pracownika ochrony fizycznej drugiego stopnia;</w:t>
      </w:r>
    </w:p>
    <w:p w:rsidR="005C2248" w:rsidRPr="005C2248" w:rsidRDefault="005C2248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6)</w:t>
      </w:r>
      <w:r w:rsidRPr="005C2248">
        <w:rPr>
          <w:rFonts w:ascii="Arial" w:eastAsiaTheme="minorHAnsi" w:hAnsi="Arial" w:cs="Arial"/>
          <w:lang w:eastAsia="en-US"/>
        </w:rPr>
        <w:tab/>
        <w:t>informację o sposobie zapewnienia identyfikacji osób biorących udział w imprezie masowej - w przypadku meczu piłki nożnej lub imprezy masowej podwyższonego ryzyka;</w:t>
      </w:r>
    </w:p>
    <w:p w:rsidR="005C2248" w:rsidRPr="005C2248" w:rsidRDefault="005C2248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7)</w:t>
      </w:r>
      <w:r w:rsidRPr="005C2248">
        <w:rPr>
          <w:rFonts w:ascii="Arial" w:eastAsiaTheme="minorHAnsi" w:hAnsi="Arial" w:cs="Arial"/>
          <w:lang w:eastAsia="en-US"/>
        </w:rPr>
        <w:tab/>
        <w:t>informację o zainstalowanych urządzeniach rejestrujących obraz i dźwięk</w:t>
      </w:r>
    </w:p>
    <w:p w:rsidR="005C2248" w:rsidRPr="005C2248" w:rsidRDefault="005C2248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8)</w:t>
      </w:r>
      <w:r w:rsidRPr="005C2248">
        <w:rPr>
          <w:rFonts w:ascii="Arial" w:eastAsiaTheme="minorHAnsi" w:hAnsi="Arial" w:cs="Arial"/>
          <w:lang w:eastAsia="en-US"/>
        </w:rPr>
        <w:tab/>
        <w:t xml:space="preserve">informację o powiadomieniu </w:t>
      </w:r>
      <w:r w:rsidR="00C034C9">
        <w:rPr>
          <w:rFonts w:ascii="Arial" w:eastAsiaTheme="minorHAnsi" w:hAnsi="Arial" w:cs="Arial"/>
          <w:lang w:eastAsia="en-US"/>
        </w:rPr>
        <w:t xml:space="preserve">właściwego miejscowo komendanta Oddziału Straży Granicznej lub </w:t>
      </w:r>
      <w:r w:rsidR="00C034C9">
        <w:rPr>
          <w:rFonts w:ascii="Arial" w:eastAsiaTheme="minorHAnsi" w:hAnsi="Arial" w:cs="Arial"/>
          <w:lang w:eastAsia="en-US"/>
        </w:rPr>
        <w:t>Komendant</w:t>
      </w:r>
      <w:r w:rsidR="00C034C9">
        <w:rPr>
          <w:rFonts w:ascii="Arial" w:eastAsiaTheme="minorHAnsi" w:hAnsi="Arial" w:cs="Arial"/>
          <w:lang w:eastAsia="en-US"/>
        </w:rPr>
        <w:t>a</w:t>
      </w:r>
      <w:r w:rsidR="00C034C9">
        <w:rPr>
          <w:rFonts w:ascii="Arial" w:eastAsiaTheme="minorHAnsi" w:hAnsi="Arial" w:cs="Arial"/>
          <w:lang w:eastAsia="en-US"/>
        </w:rPr>
        <w:t xml:space="preserve"> terenowej jednostki </w:t>
      </w:r>
      <w:r w:rsidR="00C034C9">
        <w:rPr>
          <w:rFonts w:ascii="Arial" w:eastAsiaTheme="minorHAnsi" w:hAnsi="Arial" w:cs="Arial"/>
          <w:lang w:eastAsia="en-US"/>
        </w:rPr>
        <w:t>organizacyjnej</w:t>
      </w:r>
      <w:r w:rsidR="00C034C9">
        <w:rPr>
          <w:rFonts w:ascii="Arial" w:eastAsiaTheme="minorHAnsi" w:hAnsi="Arial" w:cs="Arial"/>
          <w:lang w:eastAsia="en-US"/>
        </w:rPr>
        <w:t xml:space="preserve"> Żandarmerii Wojskowej </w:t>
      </w:r>
      <w:r w:rsidRPr="005C2248">
        <w:rPr>
          <w:rFonts w:ascii="Arial" w:eastAsiaTheme="minorHAnsi" w:hAnsi="Arial" w:cs="Arial"/>
          <w:lang w:eastAsia="en-US"/>
        </w:rPr>
        <w:t xml:space="preserve">w przypadku przeprowadzania imprezy masowej w strefie nadgranicznej lub na terenach będących w zarządzie jednostek organizacyjnych podległych, podporządkowanych lub nadzorowanych </w:t>
      </w:r>
      <w:r w:rsidR="00C034C9">
        <w:rPr>
          <w:rFonts w:ascii="Arial" w:eastAsiaTheme="minorHAnsi" w:hAnsi="Arial" w:cs="Arial"/>
          <w:lang w:eastAsia="en-US"/>
        </w:rPr>
        <w:t>przez Ministra Obrony Narodowej.</w:t>
      </w:r>
    </w:p>
    <w:p w:rsidR="005C2248" w:rsidRPr="00B40AF5" w:rsidRDefault="005C2248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5C2248">
        <w:rPr>
          <w:rFonts w:ascii="Arial" w:eastAsiaTheme="minorHAnsi" w:hAnsi="Arial" w:cs="Arial"/>
          <w:lang w:eastAsia="en-US"/>
        </w:rPr>
        <w:t>9)</w:t>
      </w:r>
      <w:r w:rsidRPr="005C2248">
        <w:rPr>
          <w:rFonts w:ascii="Arial" w:eastAsiaTheme="minorHAnsi" w:hAnsi="Arial" w:cs="Arial"/>
          <w:lang w:eastAsia="en-US"/>
        </w:rPr>
        <w:tab/>
        <w:t>harmonogram udostępnienia obiektu lub terenu uczestnikom imprezy masowej oraz harmonogram opuszczenia przez nich tego obiektu lub terenu, jeżeli regulamin imprezy masowej przewiduje zmienną liczbę osób w czasie jej trwania.</w:t>
      </w:r>
    </w:p>
    <w:p w:rsidR="005C2248" w:rsidRPr="00B40AF5" w:rsidRDefault="005C2248" w:rsidP="002B52B9">
      <w:pPr>
        <w:tabs>
          <w:tab w:val="left" w:pos="408"/>
        </w:tabs>
        <w:autoSpaceDE w:val="0"/>
        <w:autoSpaceDN w:val="0"/>
        <w:adjustRightInd w:val="0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B40AF5">
        <w:rPr>
          <w:rFonts w:ascii="Arial" w:eastAsiaTheme="minorHAnsi" w:hAnsi="Arial" w:cs="Arial"/>
          <w:lang w:eastAsia="en-US"/>
        </w:rPr>
        <w:t xml:space="preserve">10) </w:t>
      </w:r>
      <w:r w:rsidRPr="005C2248">
        <w:rPr>
          <w:rFonts w:ascii="Arial" w:eastAsiaTheme="minorHAnsi" w:hAnsi="Arial" w:cs="Arial"/>
          <w:lang w:eastAsia="en-US"/>
        </w:rPr>
        <w:t>program i regulamin imprezy masowej, wraz z informacją o sposobie udostępnienia go uczestnikom imprezy masowej;</w:t>
      </w:r>
    </w:p>
    <w:p w:rsidR="005C2248" w:rsidRPr="005C2248" w:rsidRDefault="005C2248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B40AF5">
        <w:rPr>
          <w:rFonts w:ascii="Arial" w:eastAsiaTheme="minorHAnsi" w:hAnsi="Arial" w:cs="Arial"/>
          <w:lang w:eastAsia="en-US"/>
        </w:rPr>
        <w:t>11</w:t>
      </w:r>
      <w:r w:rsidRPr="005C2248">
        <w:rPr>
          <w:rFonts w:ascii="Arial" w:eastAsiaTheme="minorHAnsi" w:hAnsi="Arial" w:cs="Arial"/>
          <w:lang w:eastAsia="en-US"/>
        </w:rPr>
        <w:t>)</w:t>
      </w:r>
      <w:r w:rsidRPr="005C2248">
        <w:rPr>
          <w:rFonts w:ascii="Arial" w:eastAsiaTheme="minorHAnsi" w:hAnsi="Arial" w:cs="Arial"/>
          <w:lang w:eastAsia="en-US"/>
        </w:rPr>
        <w:tab/>
        <w:t>regulamin obiektu (terenu), wraz z informacją o sposobie udostępnienia go uczestnikom imprezy masowej;</w:t>
      </w:r>
    </w:p>
    <w:p w:rsidR="005C2248" w:rsidRPr="005C2248" w:rsidRDefault="005C2248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B40AF5">
        <w:rPr>
          <w:rFonts w:ascii="Arial" w:eastAsiaTheme="minorHAnsi" w:hAnsi="Arial" w:cs="Arial"/>
          <w:lang w:eastAsia="en-US"/>
        </w:rPr>
        <w:t>12</w:t>
      </w:r>
      <w:r w:rsidRPr="005C2248">
        <w:rPr>
          <w:rFonts w:ascii="Arial" w:eastAsiaTheme="minorHAnsi" w:hAnsi="Arial" w:cs="Arial"/>
          <w:lang w:eastAsia="en-US"/>
        </w:rPr>
        <w:t>)</w:t>
      </w:r>
      <w:r w:rsidRPr="005C2248">
        <w:rPr>
          <w:rFonts w:ascii="Arial" w:eastAsiaTheme="minorHAnsi" w:hAnsi="Arial" w:cs="Arial"/>
          <w:lang w:eastAsia="en-US"/>
        </w:rPr>
        <w:tab/>
        <w:t>pisemną instrukcję określającą zadania służby porządkowej oraz służby informacyjnej;</w:t>
      </w:r>
    </w:p>
    <w:p w:rsidR="005C2248" w:rsidRPr="005C2248" w:rsidRDefault="005C2248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B40AF5">
        <w:rPr>
          <w:rFonts w:ascii="Arial" w:eastAsiaTheme="minorHAnsi" w:hAnsi="Arial" w:cs="Arial"/>
          <w:lang w:eastAsia="en-US"/>
        </w:rPr>
        <w:t>13</w:t>
      </w:r>
      <w:r w:rsidRPr="005C2248">
        <w:rPr>
          <w:rFonts w:ascii="Arial" w:eastAsiaTheme="minorHAnsi" w:hAnsi="Arial" w:cs="Arial"/>
          <w:lang w:eastAsia="en-US"/>
        </w:rPr>
        <w:t>)</w:t>
      </w:r>
      <w:r w:rsidRPr="005C2248">
        <w:rPr>
          <w:rFonts w:ascii="Arial" w:eastAsiaTheme="minorHAnsi" w:hAnsi="Arial" w:cs="Arial"/>
          <w:lang w:eastAsia="en-US"/>
        </w:rPr>
        <w:tab/>
        <w:t>warunki łączności pomiędzy podmiotami biorącymi udział w zabezpieczeniu imprezy masowej.</w:t>
      </w:r>
    </w:p>
    <w:p w:rsidR="005C2248" w:rsidRPr="005C2248" w:rsidRDefault="002B52B9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B40AF5">
        <w:rPr>
          <w:rFonts w:ascii="Arial" w:eastAsiaTheme="minorHAnsi" w:hAnsi="Arial" w:cs="Arial"/>
          <w:lang w:eastAsia="en-US"/>
        </w:rPr>
        <w:t xml:space="preserve">14) </w:t>
      </w:r>
      <w:r w:rsidR="005C2248" w:rsidRPr="005C2248">
        <w:rPr>
          <w:rFonts w:ascii="Arial" w:eastAsiaTheme="minorHAnsi" w:hAnsi="Arial" w:cs="Arial"/>
          <w:lang w:eastAsia="en-US"/>
        </w:rPr>
        <w:t>kopi</w:t>
      </w:r>
      <w:r w:rsidRPr="00B40AF5">
        <w:rPr>
          <w:rFonts w:ascii="Arial" w:eastAsiaTheme="minorHAnsi" w:hAnsi="Arial" w:cs="Arial"/>
          <w:lang w:eastAsia="en-US"/>
        </w:rPr>
        <w:t>e</w:t>
      </w:r>
      <w:r w:rsidR="005C2248" w:rsidRPr="005C2248">
        <w:rPr>
          <w:rFonts w:ascii="Arial" w:eastAsiaTheme="minorHAnsi" w:hAnsi="Arial" w:cs="Arial"/>
          <w:lang w:eastAsia="en-US"/>
        </w:rPr>
        <w:t xml:space="preserve"> aktualnych protokołów z kontroli, o których mowa w art. 62 ust. 1 ustawy z dnia 7 lipca 1994 r. - Prawo budowlane (Dz. U. z 2006 r. Nr 156, poz. 1118, z </w:t>
      </w:r>
      <w:proofErr w:type="spellStart"/>
      <w:r w:rsidR="005C2248" w:rsidRPr="005C2248">
        <w:rPr>
          <w:rFonts w:ascii="Arial" w:eastAsiaTheme="minorHAnsi" w:hAnsi="Arial" w:cs="Arial"/>
          <w:lang w:eastAsia="en-US"/>
        </w:rPr>
        <w:t>późn</w:t>
      </w:r>
      <w:proofErr w:type="spellEnd"/>
      <w:r w:rsidR="005C2248" w:rsidRPr="005C2248">
        <w:rPr>
          <w:rFonts w:ascii="Arial" w:eastAsiaTheme="minorHAnsi" w:hAnsi="Arial" w:cs="Arial"/>
          <w:lang w:eastAsia="en-US"/>
        </w:rPr>
        <w:t>. zm.</w:t>
      </w:r>
      <w:r w:rsidR="005C2248" w:rsidRPr="005C2248">
        <w:rPr>
          <w:rFonts w:ascii="Arial" w:eastAsiaTheme="minorHAnsi" w:hAnsi="Arial" w:cs="Arial"/>
          <w:vertAlign w:val="superscript"/>
          <w:lang w:eastAsia="en-US"/>
        </w:rPr>
        <w:t>4)</w:t>
      </w:r>
      <w:r w:rsidR="005C2248" w:rsidRPr="005C2248">
        <w:rPr>
          <w:rFonts w:ascii="Arial" w:eastAsiaTheme="minorHAnsi" w:hAnsi="Arial" w:cs="Arial"/>
          <w:lang w:eastAsia="en-US"/>
        </w:rPr>
        <w:t>);</w:t>
      </w:r>
    </w:p>
    <w:p w:rsidR="005C2248" w:rsidRPr="00B40AF5" w:rsidRDefault="002B52B9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B40AF5">
        <w:rPr>
          <w:rFonts w:ascii="Arial" w:eastAsiaTheme="minorHAnsi" w:hAnsi="Arial" w:cs="Arial"/>
          <w:lang w:eastAsia="en-US"/>
        </w:rPr>
        <w:t>15</w:t>
      </w:r>
      <w:r w:rsidR="005C2248" w:rsidRPr="005C2248">
        <w:rPr>
          <w:rFonts w:ascii="Arial" w:eastAsiaTheme="minorHAnsi" w:hAnsi="Arial" w:cs="Arial"/>
          <w:lang w:eastAsia="en-US"/>
        </w:rPr>
        <w:t>)</w:t>
      </w:r>
      <w:r w:rsidR="005C2248" w:rsidRPr="005C2248">
        <w:rPr>
          <w:rFonts w:ascii="Arial" w:eastAsiaTheme="minorHAnsi" w:hAnsi="Arial" w:cs="Arial"/>
          <w:lang w:eastAsia="en-US"/>
        </w:rPr>
        <w:tab/>
      </w:r>
      <w:r w:rsidR="00496A6A">
        <w:rPr>
          <w:rFonts w:ascii="Arial" w:eastAsiaTheme="minorHAnsi" w:hAnsi="Arial" w:cs="Arial"/>
          <w:lang w:eastAsia="en-US"/>
        </w:rPr>
        <w:t>dokument poświadczający</w:t>
      </w:r>
      <w:r w:rsidR="005C2248" w:rsidRPr="005C2248">
        <w:rPr>
          <w:rFonts w:ascii="Arial" w:eastAsiaTheme="minorHAnsi" w:hAnsi="Arial" w:cs="Arial"/>
          <w:lang w:eastAsia="en-US"/>
        </w:rPr>
        <w:t xml:space="preserve"> spełnienie obowiązku zawarcia umowy ubezpieczenia, </w:t>
      </w:r>
    </w:p>
    <w:p w:rsidR="005C2248" w:rsidRPr="005C2248" w:rsidRDefault="002B52B9" w:rsidP="005C2248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ascii="Arial" w:eastAsiaTheme="minorHAnsi" w:hAnsi="Arial" w:cs="Arial"/>
          <w:lang w:eastAsia="en-US"/>
        </w:rPr>
      </w:pPr>
      <w:r w:rsidRPr="00B40AF5">
        <w:rPr>
          <w:rFonts w:ascii="Arial" w:eastAsiaTheme="minorHAnsi" w:hAnsi="Arial" w:cs="Arial"/>
          <w:lang w:eastAsia="en-US"/>
        </w:rPr>
        <w:t>16</w:t>
      </w:r>
      <w:r w:rsidR="00496A6A">
        <w:rPr>
          <w:rFonts w:ascii="Arial" w:eastAsiaTheme="minorHAnsi" w:hAnsi="Arial" w:cs="Arial"/>
          <w:lang w:eastAsia="en-US"/>
        </w:rPr>
        <w:t>)</w:t>
      </w:r>
      <w:r w:rsidR="00496A6A">
        <w:rPr>
          <w:rFonts w:ascii="Arial" w:eastAsiaTheme="minorHAnsi" w:hAnsi="Arial" w:cs="Arial"/>
          <w:lang w:eastAsia="en-US"/>
        </w:rPr>
        <w:tab/>
        <w:t>pisemną</w:t>
      </w:r>
      <w:r w:rsidR="005C2248" w:rsidRPr="005C2248">
        <w:rPr>
          <w:rFonts w:ascii="Arial" w:eastAsiaTheme="minorHAnsi" w:hAnsi="Arial" w:cs="Arial"/>
          <w:lang w:eastAsia="en-US"/>
        </w:rPr>
        <w:t xml:space="preserve"> zgod</w:t>
      </w:r>
      <w:r w:rsidR="00496A6A">
        <w:rPr>
          <w:rFonts w:ascii="Arial" w:eastAsiaTheme="minorHAnsi" w:hAnsi="Arial" w:cs="Arial"/>
          <w:lang w:eastAsia="en-US"/>
        </w:rPr>
        <w:t>ę0</w:t>
      </w:r>
      <w:r w:rsidR="005C2248" w:rsidRPr="005C2248">
        <w:rPr>
          <w:rFonts w:ascii="Arial" w:eastAsiaTheme="minorHAnsi" w:hAnsi="Arial" w:cs="Arial"/>
          <w:lang w:eastAsia="en-US"/>
        </w:rPr>
        <w:t xml:space="preserve"> na przeprowadzenie imprezy masowej, wydanej przez kierownika jednostki organizacyjnej Lasów Państwowych, parku narodowego lub krajobrazowego - w razie przeprowadzania imprezy na terenach będących w zarządzie tej jednostki.</w:t>
      </w:r>
    </w:p>
    <w:p w:rsidR="005C2248" w:rsidRPr="005C2248" w:rsidRDefault="005C2248" w:rsidP="005C224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5C2248" w:rsidRPr="00B40AF5" w:rsidRDefault="005C2248" w:rsidP="005C2248">
      <w:pPr>
        <w:ind w:left="720"/>
        <w:jc w:val="both"/>
        <w:rPr>
          <w:rFonts w:ascii="Arial" w:hAnsi="Arial" w:cs="Arial"/>
        </w:rPr>
      </w:pPr>
    </w:p>
    <w:p w:rsidR="005C2248" w:rsidRPr="00B40AF5" w:rsidRDefault="005C2248" w:rsidP="005C2248">
      <w:pPr>
        <w:ind w:left="720"/>
        <w:jc w:val="both"/>
        <w:rPr>
          <w:rFonts w:ascii="Arial" w:hAnsi="Arial" w:cs="Arial"/>
        </w:rPr>
      </w:pPr>
    </w:p>
    <w:p w:rsidR="005C2248" w:rsidRPr="00B40AF5" w:rsidRDefault="005C2248" w:rsidP="005C22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40AF5">
        <w:rPr>
          <w:rFonts w:ascii="Arial" w:hAnsi="Arial" w:cs="Arial"/>
        </w:rPr>
        <w:t>sprawdzenie zgodności przedstawionych dokumentów z wymaganiami ustawowymi</w:t>
      </w:r>
      <w:r w:rsidR="002B52B9" w:rsidRPr="00B40AF5">
        <w:rPr>
          <w:rFonts w:ascii="Arial" w:hAnsi="Arial" w:cs="Arial"/>
        </w:rPr>
        <w:t xml:space="preserve"> przez Wydziały:</w:t>
      </w:r>
    </w:p>
    <w:p w:rsidR="002B52B9" w:rsidRPr="00B40AF5" w:rsidRDefault="002B52B9" w:rsidP="002B52B9">
      <w:pPr>
        <w:ind w:left="720"/>
        <w:jc w:val="both"/>
        <w:rPr>
          <w:rFonts w:ascii="Arial" w:hAnsi="Arial" w:cs="Arial"/>
        </w:rPr>
      </w:pPr>
      <w:r w:rsidRPr="00B40AF5">
        <w:rPr>
          <w:rFonts w:ascii="Arial" w:hAnsi="Arial" w:cs="Arial"/>
        </w:rPr>
        <w:t xml:space="preserve">impreza o charakterze </w:t>
      </w:r>
      <w:r w:rsidR="00382FBB">
        <w:rPr>
          <w:rFonts w:ascii="Arial" w:hAnsi="Arial" w:cs="Arial"/>
        </w:rPr>
        <w:t>kulturalnym- Wydział Kultury i P</w:t>
      </w:r>
      <w:r w:rsidRPr="00B40AF5">
        <w:rPr>
          <w:rFonts w:ascii="Arial" w:hAnsi="Arial" w:cs="Arial"/>
        </w:rPr>
        <w:t>opularyzacji Zakopanego</w:t>
      </w:r>
    </w:p>
    <w:p w:rsidR="002B52B9" w:rsidRPr="00B40AF5" w:rsidRDefault="002B52B9" w:rsidP="002B52B9">
      <w:pPr>
        <w:ind w:left="720"/>
        <w:jc w:val="both"/>
        <w:rPr>
          <w:rFonts w:ascii="Arial" w:hAnsi="Arial" w:cs="Arial"/>
        </w:rPr>
      </w:pPr>
      <w:r w:rsidRPr="00B40AF5">
        <w:rPr>
          <w:rFonts w:ascii="Arial" w:hAnsi="Arial" w:cs="Arial"/>
        </w:rPr>
        <w:t>impreza o charakterze sportowym</w:t>
      </w:r>
      <w:r w:rsidR="00382FBB">
        <w:rPr>
          <w:rFonts w:ascii="Arial" w:hAnsi="Arial" w:cs="Arial"/>
        </w:rPr>
        <w:t>, turystycznym i rekreacyjnym</w:t>
      </w:r>
      <w:r w:rsidRPr="00B40AF5">
        <w:rPr>
          <w:rFonts w:ascii="Arial" w:hAnsi="Arial" w:cs="Arial"/>
        </w:rPr>
        <w:t>- Wydział Edukacji, Turystyki i Sportu</w:t>
      </w:r>
    </w:p>
    <w:p w:rsidR="002B52B9" w:rsidRPr="00B40AF5" w:rsidRDefault="005C2248" w:rsidP="002B52B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40AF5">
        <w:rPr>
          <w:rFonts w:ascii="Arial" w:hAnsi="Arial" w:cs="Arial"/>
        </w:rPr>
        <w:t>ewentualne wezwanie Strony do uzupełnienia dokumentów</w:t>
      </w:r>
    </w:p>
    <w:p w:rsidR="005C2248" w:rsidRPr="00B40AF5" w:rsidRDefault="005C2248" w:rsidP="005C22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40AF5">
        <w:rPr>
          <w:rFonts w:ascii="Arial" w:hAnsi="Arial" w:cs="Arial"/>
        </w:rPr>
        <w:t>przygotowanie dokumentów imprezy i przedstawienie stanu faktycznego do akceptacji Zastępcy Burmistrza Miasta</w:t>
      </w:r>
    </w:p>
    <w:p w:rsidR="005C2248" w:rsidRPr="00B40AF5" w:rsidRDefault="005C2248" w:rsidP="005C22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40AF5">
        <w:rPr>
          <w:rFonts w:ascii="Arial" w:hAnsi="Arial" w:cs="Arial"/>
        </w:rPr>
        <w:t>przygotowanie informacji do Strony lub decyzji administracyjnej</w:t>
      </w:r>
    </w:p>
    <w:p w:rsidR="005C2248" w:rsidRDefault="005C2248" w:rsidP="005C22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40AF5">
        <w:rPr>
          <w:rFonts w:ascii="Arial" w:hAnsi="Arial" w:cs="Arial"/>
        </w:rPr>
        <w:t>wysłanie informacji/ decyzji do Strony</w:t>
      </w:r>
    </w:p>
    <w:p w:rsidR="00382FBB" w:rsidRPr="00B40AF5" w:rsidRDefault="00382FBB" w:rsidP="00382FBB">
      <w:pPr>
        <w:ind w:left="720"/>
        <w:jc w:val="both"/>
        <w:rPr>
          <w:rFonts w:ascii="Arial" w:hAnsi="Arial" w:cs="Arial"/>
        </w:rPr>
      </w:pPr>
    </w:p>
    <w:p w:rsidR="002B52B9" w:rsidRDefault="002B52B9" w:rsidP="002B52B9">
      <w:pPr>
        <w:ind w:left="720"/>
        <w:jc w:val="both"/>
        <w:rPr>
          <w:rFonts w:ascii="Arial" w:hAnsi="Arial" w:cs="Arial"/>
        </w:rPr>
      </w:pPr>
      <w:r w:rsidRPr="00B40AF5">
        <w:rPr>
          <w:rFonts w:ascii="Arial" w:hAnsi="Arial" w:cs="Arial"/>
        </w:rPr>
        <w:t xml:space="preserve">Termin załatwienia sprawy: 30 dni </w:t>
      </w:r>
    </w:p>
    <w:p w:rsidR="00382FBB" w:rsidRPr="00B40AF5" w:rsidRDefault="00382FBB" w:rsidP="002B52B9">
      <w:pPr>
        <w:ind w:left="720"/>
        <w:jc w:val="both"/>
        <w:rPr>
          <w:rFonts w:ascii="Arial" w:hAnsi="Arial" w:cs="Arial"/>
        </w:rPr>
      </w:pPr>
    </w:p>
    <w:p w:rsidR="005C2248" w:rsidRDefault="005C2248" w:rsidP="005C22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40AF5">
        <w:rPr>
          <w:rFonts w:ascii="Arial" w:hAnsi="Arial" w:cs="Arial"/>
        </w:rPr>
        <w:t>kontrola merytoryczna przebiegu imprezy</w:t>
      </w:r>
    </w:p>
    <w:p w:rsidR="00B40AF5" w:rsidRDefault="00B40AF5" w:rsidP="00B40AF5">
      <w:pPr>
        <w:ind w:left="720"/>
        <w:jc w:val="both"/>
        <w:rPr>
          <w:rFonts w:ascii="Arial" w:hAnsi="Arial" w:cs="Arial"/>
        </w:rPr>
      </w:pPr>
    </w:p>
    <w:p w:rsidR="002576B6" w:rsidRPr="00B40AF5" w:rsidRDefault="002576B6" w:rsidP="00B40AF5">
      <w:pPr>
        <w:ind w:left="720"/>
        <w:jc w:val="both"/>
        <w:rPr>
          <w:rFonts w:ascii="Arial" w:hAnsi="Arial" w:cs="Arial"/>
        </w:rPr>
      </w:pPr>
    </w:p>
    <w:p w:rsidR="002B52B9" w:rsidRPr="00B40AF5" w:rsidRDefault="002B52B9" w:rsidP="002B52B9">
      <w:pPr>
        <w:jc w:val="both"/>
        <w:rPr>
          <w:rFonts w:ascii="Arial" w:hAnsi="Arial" w:cs="Arial"/>
        </w:rPr>
      </w:pPr>
      <w:r w:rsidRPr="00B40AF5">
        <w:rPr>
          <w:rFonts w:ascii="Arial" w:hAnsi="Arial" w:cs="Arial"/>
        </w:rPr>
        <w:t xml:space="preserve">Podstawa prawna: </w:t>
      </w:r>
    </w:p>
    <w:p w:rsidR="002B52B9" w:rsidRPr="002B52B9" w:rsidRDefault="002B52B9" w:rsidP="002576B6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B40AF5">
        <w:rPr>
          <w:rFonts w:ascii="Arial" w:eastAsiaTheme="minorHAnsi" w:hAnsi="Arial" w:cs="Arial"/>
          <w:bCs/>
          <w:lang w:eastAsia="en-US"/>
        </w:rPr>
        <w:t>U</w:t>
      </w:r>
      <w:r w:rsidRPr="002B52B9">
        <w:rPr>
          <w:rFonts w:ascii="Arial" w:eastAsiaTheme="minorHAnsi" w:hAnsi="Arial" w:cs="Arial"/>
          <w:bCs/>
          <w:lang w:eastAsia="en-US"/>
        </w:rPr>
        <w:t>STAWA</w:t>
      </w:r>
      <w:r w:rsidRPr="00B40AF5">
        <w:rPr>
          <w:rFonts w:ascii="Arial" w:eastAsiaTheme="minorHAnsi" w:hAnsi="Arial" w:cs="Arial"/>
          <w:lang w:eastAsia="en-US"/>
        </w:rPr>
        <w:t xml:space="preserve"> </w:t>
      </w:r>
      <w:r w:rsidRPr="002B52B9">
        <w:rPr>
          <w:rFonts w:ascii="Arial" w:eastAsiaTheme="minorHAnsi" w:hAnsi="Arial" w:cs="Arial"/>
          <w:lang w:eastAsia="en-US"/>
        </w:rPr>
        <w:t>z dnia 20 marca 2009 r.</w:t>
      </w:r>
      <w:r w:rsidRPr="00B40AF5">
        <w:rPr>
          <w:rFonts w:ascii="Arial" w:eastAsiaTheme="minorHAnsi" w:hAnsi="Arial" w:cs="Arial"/>
          <w:lang w:eastAsia="en-US"/>
        </w:rPr>
        <w:t xml:space="preserve"> </w:t>
      </w:r>
      <w:r w:rsidRPr="002B52B9">
        <w:rPr>
          <w:rFonts w:ascii="Arial" w:eastAsiaTheme="minorHAnsi" w:hAnsi="Arial" w:cs="Arial"/>
          <w:bCs/>
          <w:lang w:eastAsia="en-US"/>
        </w:rPr>
        <w:t>o bezpieczeństwie imprez masowych</w:t>
      </w:r>
      <w:r w:rsidRPr="00B40AF5">
        <w:rPr>
          <w:rFonts w:ascii="Arial" w:eastAsiaTheme="minorHAnsi" w:hAnsi="Arial" w:cs="Arial"/>
          <w:lang w:eastAsia="en-US"/>
        </w:rPr>
        <w:t xml:space="preserve"> </w:t>
      </w:r>
      <w:r w:rsidR="002576B6">
        <w:rPr>
          <w:rFonts w:ascii="Arial" w:eastAsiaTheme="minorHAnsi" w:hAnsi="Arial" w:cs="Arial"/>
          <w:lang w:eastAsia="en-US"/>
        </w:rPr>
        <w:br/>
      </w:r>
      <w:r w:rsidRPr="002B52B9">
        <w:rPr>
          <w:rFonts w:ascii="Arial" w:eastAsiaTheme="minorHAnsi" w:hAnsi="Arial" w:cs="Arial"/>
          <w:lang w:eastAsia="en-US"/>
        </w:rPr>
        <w:t xml:space="preserve">(Dz. U. </w:t>
      </w:r>
      <w:r w:rsidRPr="00B40AF5">
        <w:rPr>
          <w:rFonts w:ascii="Arial" w:eastAsiaTheme="minorHAnsi" w:hAnsi="Arial" w:cs="Arial"/>
          <w:lang w:eastAsia="en-US"/>
        </w:rPr>
        <w:t>2</w:t>
      </w:r>
      <w:r w:rsidRPr="00B40AF5">
        <w:rPr>
          <w:rFonts w:ascii="Arial" w:eastAsiaTheme="minorHAnsi" w:hAnsi="Arial" w:cs="Arial"/>
          <w:bCs/>
          <w:lang w:eastAsia="en-US"/>
        </w:rPr>
        <w:t xml:space="preserve">009.62.504 </w:t>
      </w:r>
      <w:r w:rsidRPr="00B40AF5">
        <w:rPr>
          <w:rFonts w:ascii="Arial" w:eastAsiaTheme="minorHAnsi" w:hAnsi="Arial" w:cs="Arial"/>
          <w:lang w:eastAsia="en-US"/>
        </w:rPr>
        <w:t xml:space="preserve">z </w:t>
      </w:r>
      <w:r w:rsidRPr="002B52B9">
        <w:rPr>
          <w:rFonts w:ascii="Arial" w:eastAsiaTheme="minorHAnsi" w:hAnsi="Arial" w:cs="Arial"/>
          <w:lang w:eastAsia="en-US"/>
        </w:rPr>
        <w:t xml:space="preserve"> dnia 21 kwietnia 2009 r</w:t>
      </w:r>
      <w:r w:rsidR="00C545ED">
        <w:rPr>
          <w:rFonts w:ascii="Arial" w:eastAsiaTheme="minorHAnsi" w:hAnsi="Arial" w:cs="Arial"/>
          <w:lang w:eastAsia="en-US"/>
        </w:rPr>
        <w:t>.</w:t>
      </w:r>
      <w:r w:rsidR="00C545ED" w:rsidRPr="00C545ED">
        <w:rPr>
          <w:rFonts w:ascii="Arial" w:eastAsiaTheme="minorHAnsi" w:hAnsi="Arial" w:cs="Arial"/>
          <w:lang w:eastAsia="en-US"/>
        </w:rPr>
        <w:t xml:space="preserve"> </w:t>
      </w:r>
      <w:r w:rsidR="00C545ED">
        <w:rPr>
          <w:rFonts w:ascii="Arial" w:eastAsiaTheme="minorHAnsi" w:hAnsi="Arial" w:cs="Arial"/>
          <w:lang w:eastAsia="en-US"/>
        </w:rPr>
        <w:t>z późniejszymi zmianami</w:t>
      </w:r>
      <w:r w:rsidRPr="002B52B9">
        <w:rPr>
          <w:rFonts w:ascii="Arial" w:eastAsiaTheme="minorHAnsi" w:hAnsi="Arial" w:cs="Arial"/>
          <w:lang w:eastAsia="en-US"/>
        </w:rPr>
        <w:t>)</w:t>
      </w:r>
      <w:r w:rsidR="00C545ED">
        <w:rPr>
          <w:rFonts w:ascii="Arial" w:eastAsiaTheme="minorHAnsi" w:hAnsi="Arial" w:cs="Arial"/>
          <w:lang w:eastAsia="en-US"/>
        </w:rPr>
        <w:t xml:space="preserve"> </w:t>
      </w:r>
    </w:p>
    <w:p w:rsidR="002B52B9" w:rsidRDefault="002B52B9" w:rsidP="002B52B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382FBB" w:rsidRDefault="00382FBB" w:rsidP="002B52B9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Tryb odwoławczy:</w:t>
      </w:r>
    </w:p>
    <w:p w:rsidR="00F40AFD" w:rsidRPr="00F40AFD" w:rsidRDefault="00F40AFD" w:rsidP="00F40AFD">
      <w:pPr>
        <w:autoSpaceDE w:val="0"/>
        <w:autoSpaceDN w:val="0"/>
        <w:adjustRightInd w:val="0"/>
        <w:ind w:firstLine="425"/>
        <w:jc w:val="both"/>
        <w:rPr>
          <w:rFonts w:ascii="Arial" w:eastAsiaTheme="minorHAnsi" w:hAnsi="Arial" w:cs="Arial"/>
          <w:lang w:eastAsia="en-US"/>
        </w:rPr>
      </w:pPr>
      <w:r w:rsidRPr="00A62338">
        <w:rPr>
          <w:rFonts w:ascii="Arial" w:eastAsiaTheme="minorHAnsi" w:hAnsi="Arial" w:cs="Arial"/>
          <w:lang w:eastAsia="en-US"/>
        </w:rPr>
        <w:t xml:space="preserve">Na </w:t>
      </w:r>
      <w:r w:rsidR="00A62338" w:rsidRPr="00A62338">
        <w:rPr>
          <w:rFonts w:ascii="Arial" w:eastAsiaTheme="minorHAnsi" w:hAnsi="Arial" w:cs="Arial"/>
          <w:lang w:eastAsia="en-US"/>
        </w:rPr>
        <w:t>podstawie</w:t>
      </w:r>
      <w:r w:rsidRPr="00F40AFD">
        <w:rPr>
          <w:rFonts w:ascii="Arial" w:eastAsiaTheme="minorHAnsi" w:hAnsi="Arial" w:cs="Arial"/>
          <w:lang w:eastAsia="en-US"/>
        </w:rPr>
        <w:t xml:space="preserve"> art. 129 k.p.a. odwołanie wnosi się </w:t>
      </w:r>
      <w:r w:rsidRPr="00F40AFD">
        <w:rPr>
          <w:rFonts w:ascii="Arial" w:eastAsiaTheme="minorHAnsi" w:hAnsi="Arial" w:cs="Arial"/>
          <w:bCs/>
          <w:lang w:eastAsia="en-US"/>
        </w:rPr>
        <w:t xml:space="preserve">do właściwego organu odwoławczego za pośrednictwem organu, który wydał decyzję. Wnosi się je </w:t>
      </w:r>
      <w:r w:rsidR="00A62338">
        <w:rPr>
          <w:rFonts w:ascii="Arial" w:eastAsiaTheme="minorHAnsi" w:hAnsi="Arial" w:cs="Arial"/>
          <w:bCs/>
          <w:lang w:eastAsia="en-US"/>
        </w:rPr>
        <w:br/>
      </w:r>
      <w:r w:rsidRPr="00F40AFD">
        <w:rPr>
          <w:rFonts w:ascii="Arial" w:eastAsiaTheme="minorHAnsi" w:hAnsi="Arial" w:cs="Arial"/>
          <w:bCs/>
          <w:lang w:eastAsia="en-US"/>
        </w:rPr>
        <w:t>w terminie 14 dni od dnia dorę</w:t>
      </w:r>
      <w:r w:rsidR="002576B6">
        <w:rPr>
          <w:rFonts w:ascii="Arial" w:eastAsiaTheme="minorHAnsi" w:hAnsi="Arial" w:cs="Arial"/>
          <w:bCs/>
          <w:lang w:eastAsia="en-US"/>
        </w:rPr>
        <w:t>czenia decyzji.</w:t>
      </w:r>
      <w:r w:rsidR="00A62338" w:rsidRPr="00A62338">
        <w:rPr>
          <w:rFonts w:ascii="Arial" w:eastAsiaTheme="minorHAnsi" w:hAnsi="Arial" w:cs="Arial"/>
          <w:bCs/>
          <w:vertAlign w:val="superscript"/>
          <w:lang w:eastAsia="en-US"/>
        </w:rPr>
        <w:t>.</w:t>
      </w:r>
    </w:p>
    <w:p w:rsidR="00F40AFD" w:rsidRPr="00F40AFD" w:rsidRDefault="00F40AFD" w:rsidP="00F40AFD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C13F1B" w:rsidRPr="00B40AF5" w:rsidRDefault="00C13F1B">
      <w:pPr>
        <w:rPr>
          <w:rFonts w:ascii="Arial" w:hAnsi="Arial" w:cs="Arial"/>
        </w:rPr>
      </w:pPr>
    </w:p>
    <w:sectPr w:rsidR="00C13F1B" w:rsidRPr="00B4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90EC3"/>
    <w:multiLevelType w:val="hybridMultilevel"/>
    <w:tmpl w:val="68FE489C"/>
    <w:lvl w:ilvl="0" w:tplc="04150011">
      <w:start w:val="1"/>
      <w:numFmt w:val="decimal"/>
      <w:lvlText w:val="%1)"/>
      <w:lvlJc w:val="left"/>
      <w:pPr>
        <w:ind w:left="1126" w:hanging="360"/>
      </w:pPr>
    </w:lvl>
    <w:lvl w:ilvl="1" w:tplc="04150019" w:tentative="1">
      <w:start w:val="1"/>
      <w:numFmt w:val="lowerLetter"/>
      <w:lvlText w:val="%2."/>
      <w:lvlJc w:val="left"/>
      <w:pPr>
        <w:ind w:left="1846" w:hanging="360"/>
      </w:pPr>
    </w:lvl>
    <w:lvl w:ilvl="2" w:tplc="0415001B" w:tentative="1">
      <w:start w:val="1"/>
      <w:numFmt w:val="lowerRoman"/>
      <w:lvlText w:val="%3."/>
      <w:lvlJc w:val="right"/>
      <w:pPr>
        <w:ind w:left="2566" w:hanging="180"/>
      </w:pPr>
    </w:lvl>
    <w:lvl w:ilvl="3" w:tplc="0415000F" w:tentative="1">
      <w:start w:val="1"/>
      <w:numFmt w:val="decimal"/>
      <w:lvlText w:val="%4."/>
      <w:lvlJc w:val="left"/>
      <w:pPr>
        <w:ind w:left="3286" w:hanging="360"/>
      </w:pPr>
    </w:lvl>
    <w:lvl w:ilvl="4" w:tplc="04150019" w:tentative="1">
      <w:start w:val="1"/>
      <w:numFmt w:val="lowerLetter"/>
      <w:lvlText w:val="%5."/>
      <w:lvlJc w:val="left"/>
      <w:pPr>
        <w:ind w:left="4006" w:hanging="360"/>
      </w:pPr>
    </w:lvl>
    <w:lvl w:ilvl="5" w:tplc="0415001B" w:tentative="1">
      <w:start w:val="1"/>
      <w:numFmt w:val="lowerRoman"/>
      <w:lvlText w:val="%6."/>
      <w:lvlJc w:val="right"/>
      <w:pPr>
        <w:ind w:left="4726" w:hanging="180"/>
      </w:pPr>
    </w:lvl>
    <w:lvl w:ilvl="6" w:tplc="0415000F" w:tentative="1">
      <w:start w:val="1"/>
      <w:numFmt w:val="decimal"/>
      <w:lvlText w:val="%7."/>
      <w:lvlJc w:val="left"/>
      <w:pPr>
        <w:ind w:left="5446" w:hanging="360"/>
      </w:pPr>
    </w:lvl>
    <w:lvl w:ilvl="7" w:tplc="04150019" w:tentative="1">
      <w:start w:val="1"/>
      <w:numFmt w:val="lowerLetter"/>
      <w:lvlText w:val="%8."/>
      <w:lvlJc w:val="left"/>
      <w:pPr>
        <w:ind w:left="6166" w:hanging="360"/>
      </w:pPr>
    </w:lvl>
    <w:lvl w:ilvl="8" w:tplc="0415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">
    <w:nsid w:val="7D1142B4"/>
    <w:multiLevelType w:val="hybridMultilevel"/>
    <w:tmpl w:val="780C0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248"/>
    <w:rsid w:val="00231C6B"/>
    <w:rsid w:val="002576B6"/>
    <w:rsid w:val="002B52B9"/>
    <w:rsid w:val="00382FBB"/>
    <w:rsid w:val="004958E3"/>
    <w:rsid w:val="00496A6A"/>
    <w:rsid w:val="004E5066"/>
    <w:rsid w:val="005C2248"/>
    <w:rsid w:val="00745D0D"/>
    <w:rsid w:val="00A62338"/>
    <w:rsid w:val="00B40AF5"/>
    <w:rsid w:val="00C034C9"/>
    <w:rsid w:val="00C13F1B"/>
    <w:rsid w:val="00C143FF"/>
    <w:rsid w:val="00C545ED"/>
    <w:rsid w:val="00DD773C"/>
    <w:rsid w:val="00F4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4</cp:revision>
  <cp:lastPrinted>2012-12-15T08:24:00Z</cp:lastPrinted>
  <dcterms:created xsi:type="dcterms:W3CDTF">2012-12-15T07:43:00Z</dcterms:created>
  <dcterms:modified xsi:type="dcterms:W3CDTF">2012-12-17T09:53:00Z</dcterms:modified>
</cp:coreProperties>
</file>