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3A" w:rsidRP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</w:rPr>
      </w:pPr>
      <w:r w:rsidRPr="00412F3A">
        <w:rPr>
          <w:rFonts w:ascii="Times New Roman" w:hAnsi="Times New Roman" w:cs="Times New Roman"/>
        </w:rPr>
        <w:t>Podjęcie uchwały w sprawie : zatwierdzenia planu pracy Rady Miasta Zakopane oraz planów pracy stałych komisji Rady Miasta Zakopane na rok 2019.</w:t>
      </w:r>
    </w:p>
    <w:p w:rsidR="00412F3A" w:rsidRP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 w:rsidRPr="00412F3A">
        <w:rPr>
          <w:rFonts w:ascii="Times New Roman" w:eastAsia="Times New Roman" w:hAnsi="Times New Roman" w:cs="Times New Roman"/>
          <w:lang w:eastAsia="pl-PL"/>
        </w:rPr>
        <w:t>Podjęcie uchwały w sprawie:</w:t>
      </w:r>
      <w:r w:rsidRPr="00412F3A">
        <w:rPr>
          <w:rFonts w:ascii="Times New Roman" w:hAnsi="Times New Roman" w:cs="Times New Roman"/>
          <w:sz w:val="24"/>
          <w:szCs w:val="24"/>
        </w:rPr>
        <w:t xml:space="preserve"> skargi na Burmistrza Miasta Zakopane</w:t>
      </w:r>
    </w:p>
    <w:p w:rsid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 w:rsidRPr="00412F3A">
        <w:rPr>
          <w:rFonts w:ascii="Times New Roman" w:eastAsia="Times New Roman" w:hAnsi="Times New Roman" w:cs="Times New Roman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lang w:eastAsia="pl-PL"/>
        </w:rPr>
        <w:t xml:space="preserve">: rozpatrzenia skargi na działanie Dyrektora Miejskiego Ośrodka Pomocy Społecznej w Zakopanem. </w:t>
      </w:r>
    </w:p>
    <w:p w:rsid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szczegółowych zasad ponoszenia odpłatności za pobyt w mieszkaniu chronionym</w:t>
      </w:r>
      <w:r w:rsidR="00FA2086">
        <w:rPr>
          <w:rFonts w:ascii="Times New Roman" w:eastAsia="Times New Roman" w:hAnsi="Times New Roman" w:cs="Times New Roman"/>
          <w:lang w:eastAsia="pl-PL"/>
        </w:rPr>
        <w:t xml:space="preserve"> Komisja Rodziny i Spraw Społecznych.</w:t>
      </w:r>
    </w:p>
    <w:p w:rsid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zamiany nieruchomości będącej własnością Gminy Miasto Zakopane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Ekonomiki</w:t>
      </w:r>
    </w:p>
    <w:p w:rsid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zbycia nieruchomości stanowiącej własność Gminy Miasto Zakopane w drodze przetargu</w:t>
      </w:r>
      <w:r w:rsidR="006B4620">
        <w:rPr>
          <w:rFonts w:ascii="Times New Roman" w:eastAsia="Times New Roman" w:hAnsi="Times New Roman" w:cs="Times New Roman"/>
          <w:lang w:eastAsia="pl-PL"/>
        </w:rPr>
        <w:t>-</w:t>
      </w:r>
      <w:r w:rsidR="006B4620" w:rsidRP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Komisja Ekonomiki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bezprzetargowego zbycia nieruchomości gruntowej stanowiącej własność Gminy Miasto Zakopanem rzecz jej użytkownika wieczystego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6B4620">
        <w:rPr>
          <w:rFonts w:ascii="Times New Roman" w:eastAsia="Times New Roman" w:hAnsi="Times New Roman" w:cs="Times New Roman"/>
          <w:lang w:eastAsia="pl-PL"/>
        </w:rPr>
        <w:t>Komisja Ekonomiki</w:t>
      </w:r>
    </w:p>
    <w:p w:rsidR="00412F3A" w:rsidRDefault="00412F3A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Podjęcie uchwały w </w:t>
      </w:r>
      <w:r w:rsidR="00A02A37">
        <w:rPr>
          <w:rFonts w:ascii="Times New Roman" w:eastAsia="Times New Roman" w:hAnsi="Times New Roman" w:cs="Times New Roman"/>
          <w:lang w:eastAsia="pl-PL"/>
        </w:rPr>
        <w:t>sprawie</w:t>
      </w:r>
      <w:r>
        <w:rPr>
          <w:rFonts w:ascii="Times New Roman" w:eastAsia="Times New Roman" w:hAnsi="Times New Roman" w:cs="Times New Roman"/>
          <w:lang w:eastAsia="pl-PL"/>
        </w:rPr>
        <w:t xml:space="preserve">: bezprzetargowego zbycia nieruchomości </w:t>
      </w:r>
      <w:r w:rsidR="00A02A37">
        <w:rPr>
          <w:rFonts w:ascii="Times New Roman" w:eastAsia="Times New Roman" w:hAnsi="Times New Roman" w:cs="Times New Roman"/>
          <w:lang w:eastAsia="pl-PL"/>
        </w:rPr>
        <w:t>gruntowej stanowiącej własność Gminy Miasto Zakopane na rzecz jej użytkownika wieczystego.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6B4620">
        <w:rPr>
          <w:rFonts w:ascii="Times New Roman" w:eastAsia="Times New Roman" w:hAnsi="Times New Roman" w:cs="Times New Roman"/>
          <w:lang w:eastAsia="pl-PL"/>
        </w:rPr>
        <w:t>Komisja Ekonomiki</w:t>
      </w:r>
    </w:p>
    <w:p w:rsidR="00A02A37" w:rsidRDefault="00A02A37" w:rsidP="00412F3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dzierżawy miejskiej nieruchomości gruntowej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Gospodarki Komunalnej i Ochrony Środowiska.</w:t>
      </w:r>
    </w:p>
    <w:p w:rsidR="00A02A37" w:rsidRPr="006B4620" w:rsidRDefault="00A02A37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dzierżawy miejskiej nieruchomości gruntowej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– Komisja Gospodarki Komunalnej i Ochrony Środowiska.</w:t>
      </w:r>
    </w:p>
    <w:p w:rsidR="00A02A37" w:rsidRPr="006B4620" w:rsidRDefault="00A02A37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dzierżawy miejskie nieruchomości gruntowej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Komisja Gospodarki Komunalnej i Ochrony Środowiska.</w:t>
      </w:r>
    </w:p>
    <w:p w:rsidR="00A02A37" w:rsidRPr="006B4620" w:rsidRDefault="00A02A37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dzierżawy miejskiej nieruchomości gruntowej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– Komisja Gospodarki Komunalnej i Ochrony Środowiska.</w:t>
      </w:r>
    </w:p>
    <w:p w:rsidR="00A02A37" w:rsidRPr="006B4620" w:rsidRDefault="00A02A37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dzierżawy miejskiej nieruchomości gruntowej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– Komisja Gospodarki Komunalnej i Ochrony Środowiska.</w:t>
      </w:r>
    </w:p>
    <w:p w:rsidR="00A02A37" w:rsidRPr="006B4620" w:rsidRDefault="00A02A37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Podjęcie uchwały w sprawie: zmiany uchwały dotyczącej udzielania pomocy finansowej dla Gminy Poronin z przeznaczeniem na budowę oświetlenia ulicznego w miejscowości Suche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Rafaczówki</w:t>
      </w:r>
      <w:proofErr w:type="spellEnd"/>
      <w:r w:rsidR="006B4620">
        <w:rPr>
          <w:rFonts w:ascii="Times New Roman" w:eastAsia="Times New Roman" w:hAnsi="Times New Roman" w:cs="Times New Roman"/>
          <w:lang w:eastAsia="pl-PL"/>
        </w:rPr>
        <w:t>.- Komisja Ekonomiki</w:t>
      </w:r>
    </w:p>
    <w:p w:rsidR="000E0094" w:rsidRPr="006B4620" w:rsidRDefault="00A02A37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Podjęcie uchwały w sprawie: zmiany Uchwały dotyczącej powierzenia przez Miasto Zakopane spółce „ TESKO” Tatrzańska Komunalna Grupa Kapitałowa Spółka z o.o. realizacji </w:t>
      </w:r>
      <w:r w:rsidR="000E009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zadania polegającego na wykonaniu remontów bieżących nawierzchni jezdni, chodników oraz elementów</w:t>
      </w:r>
      <w:r w:rsidR="000E0094">
        <w:rPr>
          <w:rFonts w:ascii="Times New Roman" w:eastAsia="Times New Roman" w:hAnsi="Times New Roman" w:cs="Times New Roman"/>
          <w:lang w:eastAsia="pl-PL"/>
        </w:rPr>
        <w:t xml:space="preserve"> pasa drogowego dróg publicznych gminnych oraz dróg osiedlowych, dla których zarządcą jest Burmistrz Miasta Zakopane</w:t>
      </w:r>
      <w:r w:rsidR="006B4620" w:rsidRP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Komisja Gospodarki Komunalnej i Ochrony Środowiska.</w:t>
      </w:r>
    </w:p>
    <w:p w:rsidR="000E0094" w:rsidRDefault="000E0094" w:rsidP="000E0094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Podjęcie uchwały zmieniająca uchwałę w sprawie: trybu udzielania i rozliczania dotacji dla publicznych i niepublicznych szkół, przedszkoli, oddziałów przedszkolnych szkól </w:t>
      </w:r>
      <w:r w:rsidR="00ED5BEB">
        <w:rPr>
          <w:rFonts w:ascii="Times New Roman" w:eastAsia="Times New Roman" w:hAnsi="Times New Roman" w:cs="Times New Roman"/>
          <w:lang w:eastAsia="pl-PL"/>
        </w:rPr>
        <w:t>podstawowych i</w:t>
      </w:r>
      <w:r>
        <w:rPr>
          <w:rFonts w:ascii="Times New Roman" w:eastAsia="Times New Roman" w:hAnsi="Times New Roman" w:cs="Times New Roman"/>
          <w:lang w:eastAsia="pl-PL"/>
        </w:rPr>
        <w:t xml:space="preserve"> innych </w:t>
      </w:r>
      <w:r w:rsidR="00ED5BEB">
        <w:rPr>
          <w:rFonts w:ascii="Times New Roman" w:eastAsia="Times New Roman" w:hAnsi="Times New Roman" w:cs="Times New Roman"/>
          <w:lang w:eastAsia="pl-PL"/>
        </w:rPr>
        <w:t>f</w:t>
      </w:r>
      <w:r>
        <w:rPr>
          <w:rFonts w:ascii="Times New Roman" w:eastAsia="Times New Roman" w:hAnsi="Times New Roman" w:cs="Times New Roman"/>
          <w:lang w:eastAsia="pl-PL"/>
        </w:rPr>
        <w:t>or</w:t>
      </w:r>
      <w:r w:rsidR="00ED5BEB">
        <w:rPr>
          <w:rFonts w:ascii="Times New Roman" w:eastAsia="Times New Roman" w:hAnsi="Times New Roman" w:cs="Times New Roman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lang w:eastAsia="pl-PL"/>
        </w:rPr>
        <w:t xml:space="preserve"> wychowania przedszkolnego prowadzonych </w:t>
      </w:r>
      <w:r w:rsidR="00ED5BEB">
        <w:rPr>
          <w:rFonts w:ascii="Times New Roman" w:eastAsia="Times New Roman" w:hAnsi="Times New Roman" w:cs="Times New Roman"/>
          <w:lang w:eastAsia="pl-PL"/>
        </w:rPr>
        <w:t>na terenie Gminy Miasta Zakopane oraz trybu i zakresu kontroli prawidłowości pobrania i wykorzystywania dotacji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Oświaty</w:t>
      </w:r>
    </w:p>
    <w:p w:rsidR="00ED5BEB" w:rsidRDefault="00ED5BEB" w:rsidP="000E0094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Podjęcie uchwały w sprawie: ustalenia na rok 2019 planu dofinansowania form doskonalenia zawodowego nauczycieli szkół prowadzonych przez Gminę Miasto Zakopane, maksymalnej kwoty dofinansowania opłat za kształcenie pobierane przez szkoły wyższe i zakłady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doskonalenia nauczycieli oraz specjalności i formy kształcenia, na które dofinansowanie może być przyznane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Oświaty</w:t>
      </w:r>
    </w:p>
    <w:p w:rsidR="00CD1687" w:rsidRDefault="00CD1687" w:rsidP="000E0094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</w:t>
      </w:r>
      <w:r w:rsidR="001009BE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przystąpienia do sporządzenia zmiany miejscowego planu zagospodarowania przestrzennego dla obszaru urbanistycznego nazwanego : RÓWIEŃ KRUPOWA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Urbanistyki i Rozwoju</w:t>
      </w:r>
    </w:p>
    <w:p w:rsidR="00CD1687" w:rsidRDefault="001009BE" w:rsidP="000E0094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przystąpienia do sporządzenia zmiany miejscowego planu zagospodarowania przestrzennego dla obszaru urbanistycznego nazwanego : NOSAL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Urbanistyki  i Rozwoju.</w:t>
      </w:r>
    </w:p>
    <w:p w:rsidR="001009BE" w:rsidRPr="006B4620" w:rsidRDefault="001009BE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Podjęcie uchwały  w sprawie: przyjęcia Gminnego Programu opieki nad zwierzętami bezdomnymi oraz zapobiegania bezdomności </w:t>
      </w:r>
      <w:r w:rsidR="005454B9">
        <w:rPr>
          <w:rFonts w:ascii="Times New Roman" w:eastAsia="Times New Roman" w:hAnsi="Times New Roman" w:cs="Times New Roman"/>
          <w:lang w:eastAsia="pl-PL"/>
        </w:rPr>
        <w:t>zwierząt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454B9">
        <w:rPr>
          <w:rFonts w:ascii="Times New Roman" w:eastAsia="Times New Roman" w:hAnsi="Times New Roman" w:cs="Times New Roman"/>
          <w:lang w:eastAsia="pl-PL"/>
        </w:rPr>
        <w:t>na rok 2019</w:t>
      </w:r>
      <w:r w:rsidR="006B4620" w:rsidRP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Komisja Gospodarki Komunalnej i Ochrony Środowiska.</w:t>
      </w:r>
    </w:p>
    <w:p w:rsidR="005454B9" w:rsidRPr="006B4620" w:rsidRDefault="005454B9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zmiany uchwały Nr IV/31/2018 Rady Miasta Zakopane</w:t>
      </w:r>
      <w:r w:rsidR="00FD4698">
        <w:rPr>
          <w:rFonts w:ascii="Times New Roman" w:eastAsia="Times New Roman" w:hAnsi="Times New Roman" w:cs="Times New Roman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lang w:eastAsia="pl-PL"/>
        </w:rPr>
        <w:t xml:space="preserve"> dnia  28.12.2018  w </w:t>
      </w:r>
      <w:r w:rsidR="00D74498">
        <w:rPr>
          <w:rFonts w:ascii="Times New Roman" w:eastAsia="Times New Roman" w:hAnsi="Times New Roman" w:cs="Times New Roman"/>
          <w:lang w:eastAsia="pl-PL"/>
        </w:rPr>
        <w:t>sprawie</w:t>
      </w:r>
      <w:r>
        <w:rPr>
          <w:rFonts w:ascii="Times New Roman" w:eastAsia="Times New Roman" w:hAnsi="Times New Roman" w:cs="Times New Roman"/>
          <w:lang w:eastAsia="pl-PL"/>
        </w:rPr>
        <w:t xml:space="preserve"> zmiany Uchwały Nr XLIII/647/2017 Rady </w:t>
      </w:r>
      <w:r w:rsidR="00D74498">
        <w:rPr>
          <w:rFonts w:ascii="Times New Roman" w:eastAsia="Times New Roman" w:hAnsi="Times New Roman" w:cs="Times New Roman"/>
          <w:lang w:eastAsia="pl-PL"/>
        </w:rPr>
        <w:t>Miasta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74498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akopane z dnia 21 grudnia 2017r. w </w:t>
      </w:r>
      <w:r w:rsidR="00D74498">
        <w:rPr>
          <w:rFonts w:ascii="Times New Roman" w:eastAsia="Times New Roman" w:hAnsi="Times New Roman" w:cs="Times New Roman"/>
          <w:lang w:eastAsia="pl-PL"/>
        </w:rPr>
        <w:t>sprawie</w:t>
      </w:r>
      <w:r>
        <w:rPr>
          <w:rFonts w:ascii="Times New Roman" w:eastAsia="Times New Roman" w:hAnsi="Times New Roman" w:cs="Times New Roman"/>
          <w:lang w:eastAsia="pl-PL"/>
        </w:rPr>
        <w:t xml:space="preserve"> ustalenia regulaminu określającego zasady udzielania dotacji </w:t>
      </w:r>
      <w:r w:rsidR="00D74498">
        <w:rPr>
          <w:rFonts w:ascii="Times New Roman" w:eastAsia="Times New Roman" w:hAnsi="Times New Roman" w:cs="Times New Roman"/>
          <w:lang w:eastAsia="pl-PL"/>
        </w:rPr>
        <w:t>celowej z</w:t>
      </w:r>
      <w:r>
        <w:rPr>
          <w:rFonts w:ascii="Times New Roman" w:eastAsia="Times New Roman" w:hAnsi="Times New Roman" w:cs="Times New Roman"/>
          <w:lang w:eastAsia="pl-PL"/>
        </w:rPr>
        <w:t xml:space="preserve"> budżetu Gminy Miasta</w:t>
      </w:r>
      <w:r w:rsidR="00D74498">
        <w:rPr>
          <w:rFonts w:ascii="Times New Roman" w:eastAsia="Times New Roman" w:hAnsi="Times New Roman" w:cs="Times New Roman"/>
          <w:lang w:eastAsia="pl-PL"/>
        </w:rPr>
        <w:t xml:space="preserve">  Zakopane oraz ze środków Europejskiego Funduszu Regionalnego w ramach Regionalnego Programu Operacyjnego Województwa Małopolskiego na lata 2014-2020 na realizację zadań inwestycyjnych Regionalnej polityki energetycznej, działanie 4.4 Redukcja emisji zanieczyszczeń do powietrza, poddziałanie 4.4.2 Obniżenie poziomu niskiej emisji -SPR oraz poddziałanie 4.4.3. Obniżenie poziomu niskiej emisji – paliwa stałe – polegających na zmianie systemu ogrzewania opartego na paliwie stałym na ogrzewanie niskoemisyjne zmienionej uchwalą Rady Miasta Zakopane nr XLVI/669/2018 z dnia 08 marca 2018r. w sprawie zmiany Uchwały Nr XLIII/647/2017 Rady Miasta Zakopane z dnia 21 grudnia 2017r. w sprawie ustalenia regulaminu określającego zasady udzielania dotacji celowej z budżetu Gminy Miasta Zakopane oraz ze środków Europejskiego Funduszu Regionalnego w ramach Regionalnego Programu Operacyjnego </w:t>
      </w:r>
      <w:r w:rsidR="00047756">
        <w:rPr>
          <w:rFonts w:ascii="Times New Roman" w:eastAsia="Times New Roman" w:hAnsi="Times New Roman" w:cs="Times New Roman"/>
          <w:lang w:eastAsia="pl-PL"/>
        </w:rPr>
        <w:t>Województwa Małopolskiego na lata 2014-2020 na realizację zadań inwestycyjnych Regionalnej polityki energetycznej, działalnie 4.4 Redukcja emisji zanieczyszczeń do powietrza, poddziałanie 4.4.2 Obniżenie poziomu niskiej emisji – SPR oraz poddziałanie 4.4.3. Obniżenie poziomu niskiej emisji  - paliwa stałe – polegających n zmianie systemu ogrzewania opartego na paliwie stałym na ogrzewanie niskoemisyjne</w:t>
      </w:r>
      <w:r w:rsidR="006B4620" w:rsidRPr="006B4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620">
        <w:rPr>
          <w:rFonts w:ascii="Times New Roman" w:eastAsia="Times New Roman" w:hAnsi="Times New Roman" w:cs="Times New Roman"/>
          <w:lang w:eastAsia="pl-PL"/>
        </w:rPr>
        <w:t>Komisja Gospodarki Komunalnej i Ochrony Środowiska.</w:t>
      </w:r>
    </w:p>
    <w:p w:rsidR="00047756" w:rsidRDefault="00047756" w:rsidP="000E0094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zmiany uchwały nr XI/156/2015 Rady Miasta Zakopane z dnia 30 lipca 2015</w:t>
      </w:r>
      <w:r w:rsidR="00517974">
        <w:rPr>
          <w:rFonts w:ascii="Times New Roman" w:eastAsia="Times New Roman" w:hAnsi="Times New Roman" w:cs="Times New Roman"/>
          <w:lang w:eastAsia="pl-PL"/>
        </w:rPr>
        <w:t>r. w sprawie powierzenia spółce „TESKO” Tatrzańska Komunalna Grupa Kapitałowa Sp. z o.o. w Zakopanem obowiązkowego zadania własnego gminy polegającego na utrzymaniu czystości i koszeniu terenów  zieleni miejskiej na terytorium gminy Miasto Zakopane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 – Komisja Ekonomiki</w:t>
      </w:r>
    </w:p>
    <w:p w:rsidR="00AC2214" w:rsidRPr="006B4620" w:rsidRDefault="00517974" w:rsidP="006B4620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sprawie: zniesienia formy ochrony przyrody z drzewa – pomnika przyrody i prac wykonywanych na potrzeby ochrony przyrody na obszarze pomnika przyrody „Las Chałubińskich”</w:t>
      </w:r>
      <w:r w:rsidR="006B462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6B4620">
        <w:rPr>
          <w:rFonts w:ascii="Times New Roman" w:eastAsia="Times New Roman" w:hAnsi="Times New Roman" w:cs="Times New Roman"/>
          <w:lang w:eastAsia="pl-PL"/>
        </w:rPr>
        <w:t>– Komisja Gospodarki Komunalnej i Ochrony Środowiska.</w:t>
      </w:r>
    </w:p>
    <w:p w:rsidR="00AC2214" w:rsidRDefault="005549E1" w:rsidP="005549E1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49E1">
        <w:rPr>
          <w:rFonts w:ascii="Times New Roman" w:eastAsia="Times New Roman" w:hAnsi="Times New Roman" w:cs="Times New Roman"/>
          <w:color w:val="000000" w:themeColor="text1"/>
          <w:lang w:eastAsia="pl-PL"/>
        </w:rPr>
        <w:t>Podjęcie uchwały w sprawie: zwolnienia samorządowego zakładu budżetowego z obowiązku wpłaty nadwyżki środków obrotowych do budżetu Miasta Zakopane</w:t>
      </w:r>
      <w:r w:rsidR="006B4620">
        <w:rPr>
          <w:rFonts w:ascii="Times New Roman" w:eastAsia="Times New Roman" w:hAnsi="Times New Roman" w:cs="Times New Roman"/>
          <w:color w:val="000000" w:themeColor="text1"/>
          <w:lang w:eastAsia="pl-PL"/>
        </w:rPr>
        <w:t>- Komisja Ekonomiki</w:t>
      </w:r>
    </w:p>
    <w:p w:rsidR="005549E1" w:rsidRPr="005549E1" w:rsidRDefault="005549E1" w:rsidP="005549E1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549E1">
        <w:rPr>
          <w:rFonts w:ascii="Times New Roman" w:hAnsi="Times New Roman" w:cs="Times New Roman"/>
        </w:rPr>
        <w:t>Podjęcie uchwały w sprawie</w:t>
      </w:r>
      <w:r>
        <w:rPr>
          <w:rFonts w:ascii="Times New Roman" w:hAnsi="Times New Roman" w:cs="Times New Roman"/>
        </w:rPr>
        <w:t xml:space="preserve">: zmian w </w:t>
      </w:r>
      <w:r w:rsidR="00EC42CB">
        <w:rPr>
          <w:rFonts w:ascii="Times New Roman" w:hAnsi="Times New Roman" w:cs="Times New Roman"/>
        </w:rPr>
        <w:t>b</w:t>
      </w:r>
      <w:r w:rsidRPr="005549E1">
        <w:rPr>
          <w:rFonts w:ascii="Times New Roman" w:hAnsi="Times New Roman" w:cs="Times New Roman"/>
        </w:rPr>
        <w:t>udże</w:t>
      </w:r>
      <w:r>
        <w:rPr>
          <w:rFonts w:ascii="Times New Roman" w:hAnsi="Times New Roman" w:cs="Times New Roman"/>
        </w:rPr>
        <w:t xml:space="preserve">cie </w:t>
      </w:r>
      <w:r w:rsidRPr="005549E1">
        <w:rPr>
          <w:rFonts w:ascii="Times New Roman" w:hAnsi="Times New Roman" w:cs="Times New Roman"/>
        </w:rPr>
        <w:t>Miasta Zakopane na rok 2019</w:t>
      </w:r>
      <w:r w:rsidR="006B4620">
        <w:rPr>
          <w:rFonts w:ascii="Times New Roman" w:hAnsi="Times New Roman" w:cs="Times New Roman"/>
        </w:rPr>
        <w:t>- Komisja Ekonomiki</w:t>
      </w:r>
    </w:p>
    <w:p w:rsidR="005549E1" w:rsidRDefault="005549E1" w:rsidP="005549E1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549E1">
        <w:rPr>
          <w:rFonts w:ascii="Times New Roman" w:hAnsi="Times New Roman" w:cs="Times New Roman"/>
        </w:rPr>
        <w:t>Podjęcie uchwały w sprawie : przyjęcia wieloletniej prognozy finansowej Miasta Zakopane na lata 2019-2030</w:t>
      </w:r>
      <w:r w:rsidR="006B4620">
        <w:rPr>
          <w:rFonts w:ascii="Times New Roman" w:hAnsi="Times New Roman" w:cs="Times New Roman"/>
        </w:rPr>
        <w:t xml:space="preserve"> – Komisja Ekonomiki</w:t>
      </w:r>
    </w:p>
    <w:p w:rsidR="005549E1" w:rsidRDefault="005549E1" w:rsidP="005549E1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sprawie: uchwalenia Gminnego Programu Przeciwdziałania Przemocy </w:t>
      </w:r>
      <w:r>
        <w:rPr>
          <w:rFonts w:ascii="Times New Roman" w:hAnsi="Times New Roman" w:cs="Times New Roman"/>
        </w:rPr>
        <w:br/>
        <w:t>w Rodzinie oraz Ochrony Ofiar Przemocy w Rodzinie dla Miasta Zakopane na lata 2019-2020</w:t>
      </w:r>
      <w:r w:rsidR="006B4620">
        <w:rPr>
          <w:rFonts w:ascii="Times New Roman" w:hAnsi="Times New Roman" w:cs="Times New Roman"/>
        </w:rPr>
        <w:t xml:space="preserve"> – Komisja Rodziny i Spraw Społecznych</w:t>
      </w:r>
    </w:p>
    <w:p w:rsidR="006B4620" w:rsidRDefault="005549E1" w:rsidP="006B462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sprawie: określenia trybu i sposobu powoływania i odwoływania członków Zespołu Interdyscyplinarnego ds. </w:t>
      </w:r>
      <w:r w:rsidR="00EC42CB">
        <w:rPr>
          <w:rFonts w:ascii="Times New Roman" w:hAnsi="Times New Roman" w:cs="Times New Roman"/>
        </w:rPr>
        <w:t>Przeciwdziałania</w:t>
      </w:r>
      <w:r>
        <w:rPr>
          <w:rFonts w:ascii="Times New Roman" w:hAnsi="Times New Roman" w:cs="Times New Roman"/>
        </w:rPr>
        <w:t xml:space="preserve"> Przemocy w Rodzinie oraz sz</w:t>
      </w:r>
      <w:r w:rsidR="00EC42CB">
        <w:rPr>
          <w:rFonts w:ascii="Times New Roman" w:hAnsi="Times New Roman" w:cs="Times New Roman"/>
        </w:rPr>
        <w:t>czegółowych warunków jego funkcjonowania</w:t>
      </w:r>
      <w:r w:rsidR="006B4620">
        <w:rPr>
          <w:rFonts w:ascii="Times New Roman" w:hAnsi="Times New Roman" w:cs="Times New Roman"/>
        </w:rPr>
        <w:t>– Komisja Rodziny i Spraw Społecznych</w:t>
      </w:r>
    </w:p>
    <w:p w:rsidR="00AC2214" w:rsidRPr="006B4620" w:rsidRDefault="00AC2214" w:rsidP="006B4620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C2214" w:rsidRPr="006B4620" w:rsidSect="000E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63" w:rsidRDefault="00533063" w:rsidP="000E0094">
      <w:pPr>
        <w:spacing w:after="0" w:line="240" w:lineRule="auto"/>
      </w:pPr>
      <w:r>
        <w:separator/>
      </w:r>
    </w:p>
  </w:endnote>
  <w:endnote w:type="continuationSeparator" w:id="0">
    <w:p w:rsidR="00533063" w:rsidRDefault="00533063" w:rsidP="000E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63" w:rsidRDefault="00533063" w:rsidP="000E0094">
      <w:pPr>
        <w:spacing w:after="0" w:line="240" w:lineRule="auto"/>
      </w:pPr>
      <w:r>
        <w:separator/>
      </w:r>
    </w:p>
  </w:footnote>
  <w:footnote w:type="continuationSeparator" w:id="0">
    <w:p w:rsidR="00533063" w:rsidRDefault="00533063" w:rsidP="000E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3653"/>
    <w:multiLevelType w:val="hybridMultilevel"/>
    <w:tmpl w:val="15A2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B2A20"/>
    <w:multiLevelType w:val="hybridMultilevel"/>
    <w:tmpl w:val="A1665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99"/>
    <w:rsid w:val="00011AD3"/>
    <w:rsid w:val="00047756"/>
    <w:rsid w:val="000E0094"/>
    <w:rsid w:val="001009BE"/>
    <w:rsid w:val="001F56CE"/>
    <w:rsid w:val="003F62A6"/>
    <w:rsid w:val="00412F3A"/>
    <w:rsid w:val="00461C99"/>
    <w:rsid w:val="004A2ABD"/>
    <w:rsid w:val="00517974"/>
    <w:rsid w:val="00533063"/>
    <w:rsid w:val="005454B9"/>
    <w:rsid w:val="005470BD"/>
    <w:rsid w:val="005549E1"/>
    <w:rsid w:val="006B4620"/>
    <w:rsid w:val="007C011E"/>
    <w:rsid w:val="008921D7"/>
    <w:rsid w:val="00A02A37"/>
    <w:rsid w:val="00AC2214"/>
    <w:rsid w:val="00B075C3"/>
    <w:rsid w:val="00CD1687"/>
    <w:rsid w:val="00D74498"/>
    <w:rsid w:val="00E115AA"/>
    <w:rsid w:val="00EC42CB"/>
    <w:rsid w:val="00ED5BEB"/>
    <w:rsid w:val="00F5473B"/>
    <w:rsid w:val="00FA2086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91B0"/>
  <w15:chartTrackingRefBased/>
  <w15:docId w15:val="{6D80A85C-74F1-4804-9A95-11560E9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C99"/>
    <w:pPr>
      <w:ind w:left="720"/>
      <w:contextualSpacing/>
    </w:pPr>
  </w:style>
  <w:style w:type="paragraph" w:customStyle="1" w:styleId="Default">
    <w:name w:val="Default"/>
    <w:rsid w:val="00461C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94"/>
  </w:style>
  <w:style w:type="paragraph" w:styleId="Stopka">
    <w:name w:val="footer"/>
    <w:basedOn w:val="Normalny"/>
    <w:link w:val="StopkaZnak"/>
    <w:uiPriority w:val="99"/>
    <w:unhideWhenUsed/>
    <w:rsid w:val="000E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10</cp:revision>
  <cp:lastPrinted>2019-03-04T13:06:00Z</cp:lastPrinted>
  <dcterms:created xsi:type="dcterms:W3CDTF">2019-02-14T12:49:00Z</dcterms:created>
  <dcterms:modified xsi:type="dcterms:W3CDTF">2019-03-05T12:50:00Z</dcterms:modified>
</cp:coreProperties>
</file>